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C6E86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D80E6D"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D50571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BC6E86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Pr="00BC6E8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решения о предоставлении разрешения на условно разрешенный вид использования – «гостиничное обслуживание», для земельного участка с кадастровым номером 47:07:0713002:1811, расположенного по адресу: Ленинградская область, Всеволожский муниципальный район </w:t>
      </w:r>
      <w:r w:rsidR="00B42703"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 xml:space="preserve">0 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C6E86">
        <w:rPr>
          <w:rFonts w:ascii="Times New Roman" w:hAnsi="Times New Roman" w:cs="Times New Roman"/>
          <w:sz w:val="26"/>
          <w:szCs w:val="26"/>
          <w:lang w:eastAsia="ru-RU"/>
        </w:rPr>
        <w:t>06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C6E86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C6E86">
        <w:rPr>
          <w:rFonts w:ascii="Times New Roman" w:hAnsi="Times New Roman" w:cs="Times New Roman"/>
          <w:sz w:val="26"/>
          <w:szCs w:val="26"/>
          <w:lang w:eastAsia="ru-RU"/>
        </w:rPr>
        <w:t>03.11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C6E86">
        <w:rPr>
          <w:rFonts w:ascii="Times New Roman" w:eastAsia="Calibri" w:hAnsi="Times New Roman" w:cs="Times New Roman"/>
          <w:sz w:val="26"/>
          <w:szCs w:val="26"/>
        </w:rPr>
        <w:t>25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D80E6D">
        <w:rPr>
          <w:rFonts w:ascii="Times New Roman" w:eastAsia="Calibri" w:hAnsi="Times New Roman" w:cs="Times New Roman"/>
          <w:sz w:val="26"/>
          <w:szCs w:val="26"/>
        </w:rPr>
        <w:t>10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D50571">
        <w:rPr>
          <w:rFonts w:ascii="Times New Roman" w:eastAsia="Calibri" w:hAnsi="Times New Roman" w:cs="Times New Roman"/>
          <w:sz w:val="26"/>
          <w:szCs w:val="26"/>
        </w:rPr>
        <w:t>4</w:t>
      </w:r>
      <w:r w:rsidR="00BC6E86">
        <w:rPr>
          <w:rFonts w:ascii="Times New Roman" w:eastAsia="Calibri" w:hAnsi="Times New Roman" w:cs="Times New Roman"/>
          <w:sz w:val="26"/>
          <w:szCs w:val="26"/>
        </w:rPr>
        <w:t>3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C6E86">
        <w:rPr>
          <w:sz w:val="26"/>
          <w:szCs w:val="26"/>
        </w:rPr>
        <w:t>2</w:t>
      </w:r>
      <w:r w:rsidR="00D80E6D">
        <w:rPr>
          <w:sz w:val="26"/>
          <w:szCs w:val="26"/>
        </w:rPr>
        <w:t>9</w:t>
      </w:r>
      <w:r w:rsidR="00D34745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D80E6D">
        <w:rPr>
          <w:sz w:val="26"/>
          <w:szCs w:val="26"/>
        </w:rPr>
        <w:t>9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BC6E86">
        <w:rPr>
          <w:sz w:val="26"/>
          <w:szCs w:val="26"/>
        </w:rPr>
        <w:t>5</w:t>
      </w:r>
      <w:r w:rsidR="00FF4940">
        <w:rPr>
          <w:sz w:val="26"/>
          <w:szCs w:val="26"/>
        </w:rPr>
        <w:t>6</w:t>
      </w:r>
      <w:bookmarkStart w:id="0" w:name="_GoBack"/>
      <w:bookmarkEnd w:id="0"/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D34745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 xml:space="preserve">сельское </w:t>
      </w:r>
      <w:r w:rsidR="00E621DB">
        <w:rPr>
          <w:color w:val="000000"/>
          <w:sz w:val="26"/>
          <w:szCs w:val="26"/>
          <w:shd w:val="clear" w:color="auto" w:fill="FFFFFF"/>
        </w:rPr>
        <w:lastRenderedPageBreak/>
        <w:t>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5A3BF-64B6-412D-ACE5-3B4F16B60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63</cp:revision>
  <cp:lastPrinted>2023-10-31T09:07:00Z</cp:lastPrinted>
  <dcterms:created xsi:type="dcterms:W3CDTF">2021-01-18T07:00:00Z</dcterms:created>
  <dcterms:modified xsi:type="dcterms:W3CDTF">2023-10-31T09:08:00Z</dcterms:modified>
</cp:coreProperties>
</file>